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60-B-6-26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Einfriedung, Zaunanlage Um- und Neugestaltung Stadtpark und Friedhofsvorplatz Trinkhalle und Wasserturm Wittenberge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 xml:space="preserve">Herstellung Gitterstabmattenzaun- und Toranlagen 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